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2C1C6" w14:textId="77777777" w:rsidR="001729C8" w:rsidRDefault="001729C8" w:rsidP="001729C8">
      <w:pPr>
        <w:spacing w:line="480" w:lineRule="auto"/>
        <w:ind w:firstLine="720"/>
        <w:jc w:val="center"/>
        <w:rPr>
          <w:rFonts w:ascii="Times New Roman" w:hAnsi="Times New Roman" w:cs="Times New Roman"/>
          <w:sz w:val="24"/>
        </w:rPr>
      </w:pPr>
      <w:bookmarkStart w:id="0" w:name="_GoBack"/>
      <w:bookmarkEnd w:id="0"/>
    </w:p>
    <w:p w14:paraId="63B093EE" w14:textId="77777777" w:rsidR="001729C8" w:rsidRDefault="001729C8" w:rsidP="001729C8">
      <w:pPr>
        <w:spacing w:line="480" w:lineRule="auto"/>
        <w:ind w:firstLine="720"/>
        <w:jc w:val="center"/>
        <w:rPr>
          <w:rFonts w:ascii="Times New Roman" w:hAnsi="Times New Roman" w:cs="Times New Roman"/>
          <w:sz w:val="24"/>
        </w:rPr>
      </w:pPr>
    </w:p>
    <w:p w14:paraId="08280AD9" w14:textId="77777777" w:rsidR="001206A9" w:rsidRDefault="001206A9" w:rsidP="001729C8">
      <w:pPr>
        <w:spacing w:line="480" w:lineRule="auto"/>
        <w:ind w:firstLine="720"/>
        <w:jc w:val="center"/>
        <w:rPr>
          <w:rFonts w:ascii="Times New Roman" w:hAnsi="Times New Roman" w:cs="Times New Roman"/>
          <w:sz w:val="24"/>
        </w:rPr>
      </w:pPr>
    </w:p>
    <w:p w14:paraId="0334E434" w14:textId="77777777" w:rsidR="001206A9" w:rsidRDefault="001206A9" w:rsidP="001729C8">
      <w:pPr>
        <w:spacing w:line="480" w:lineRule="auto"/>
        <w:ind w:firstLine="720"/>
        <w:jc w:val="center"/>
        <w:rPr>
          <w:rFonts w:ascii="Times New Roman" w:hAnsi="Times New Roman" w:cs="Times New Roman"/>
          <w:sz w:val="24"/>
        </w:rPr>
      </w:pPr>
    </w:p>
    <w:p w14:paraId="1F23494D" w14:textId="77777777" w:rsidR="001206A9" w:rsidRDefault="001206A9" w:rsidP="001729C8">
      <w:pPr>
        <w:spacing w:line="480" w:lineRule="auto"/>
        <w:ind w:firstLine="720"/>
        <w:jc w:val="center"/>
        <w:rPr>
          <w:rFonts w:ascii="Times New Roman" w:hAnsi="Times New Roman" w:cs="Times New Roman"/>
          <w:sz w:val="24"/>
        </w:rPr>
      </w:pPr>
    </w:p>
    <w:p w14:paraId="27BFE179" w14:textId="77777777" w:rsidR="001206A9" w:rsidRDefault="0067031F" w:rsidP="001729C8">
      <w:pPr>
        <w:spacing w:line="480" w:lineRule="auto"/>
        <w:ind w:firstLine="720"/>
        <w:jc w:val="center"/>
        <w:rPr>
          <w:rFonts w:ascii="Times New Roman" w:hAnsi="Times New Roman" w:cs="Times New Roman"/>
          <w:sz w:val="24"/>
        </w:rPr>
      </w:pPr>
      <w:r>
        <w:rPr>
          <w:rFonts w:ascii="Times New Roman" w:hAnsi="Times New Roman" w:cs="Times New Roman"/>
          <w:sz w:val="24"/>
        </w:rPr>
        <w:t>Name</w:t>
      </w:r>
    </w:p>
    <w:p w14:paraId="0739A8EA" w14:textId="77777777" w:rsidR="001206A9" w:rsidRDefault="0067031F" w:rsidP="001729C8">
      <w:pPr>
        <w:spacing w:line="480" w:lineRule="auto"/>
        <w:ind w:firstLine="720"/>
        <w:jc w:val="center"/>
        <w:rPr>
          <w:rFonts w:ascii="Times New Roman" w:hAnsi="Times New Roman" w:cs="Times New Roman"/>
          <w:sz w:val="24"/>
        </w:rPr>
      </w:pPr>
      <w:r>
        <w:rPr>
          <w:rFonts w:ascii="Times New Roman" w:hAnsi="Times New Roman" w:cs="Times New Roman"/>
          <w:sz w:val="24"/>
        </w:rPr>
        <w:t>Institution</w:t>
      </w:r>
    </w:p>
    <w:p w14:paraId="4A11D733" w14:textId="77777777" w:rsidR="001206A9" w:rsidRDefault="0067031F" w:rsidP="001729C8">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14:paraId="2979903A" w14:textId="77777777" w:rsidR="001729C8" w:rsidRDefault="0067031F" w:rsidP="001729C8">
      <w:pPr>
        <w:spacing w:line="480" w:lineRule="auto"/>
        <w:ind w:firstLine="720"/>
        <w:jc w:val="center"/>
        <w:rPr>
          <w:rFonts w:ascii="Times New Roman" w:hAnsi="Times New Roman" w:cs="Times New Roman"/>
          <w:sz w:val="24"/>
        </w:rPr>
      </w:pPr>
      <w:r>
        <w:rPr>
          <w:rFonts w:ascii="Times New Roman" w:hAnsi="Times New Roman" w:cs="Times New Roman"/>
          <w:sz w:val="24"/>
        </w:rPr>
        <w:t>A Self Reflection of the Garcia Case</w:t>
      </w:r>
    </w:p>
    <w:p w14:paraId="379ECC99" w14:textId="77777777" w:rsidR="001729C8" w:rsidRDefault="001729C8" w:rsidP="001729C8">
      <w:pPr>
        <w:spacing w:line="480" w:lineRule="auto"/>
        <w:ind w:firstLine="720"/>
        <w:jc w:val="center"/>
        <w:rPr>
          <w:rFonts w:ascii="Times New Roman" w:hAnsi="Times New Roman" w:cs="Times New Roman"/>
          <w:sz w:val="24"/>
        </w:rPr>
      </w:pPr>
    </w:p>
    <w:p w14:paraId="621BE704" w14:textId="77777777" w:rsidR="001729C8" w:rsidRDefault="0067031F" w:rsidP="001729C8">
      <w:pPr>
        <w:jc w:val="center"/>
        <w:rPr>
          <w:rFonts w:ascii="Times New Roman" w:hAnsi="Times New Roman" w:cs="Times New Roman"/>
          <w:sz w:val="24"/>
        </w:rPr>
      </w:pPr>
      <w:r>
        <w:rPr>
          <w:rFonts w:ascii="Times New Roman" w:hAnsi="Times New Roman" w:cs="Times New Roman"/>
          <w:sz w:val="24"/>
        </w:rPr>
        <w:br w:type="page"/>
      </w:r>
    </w:p>
    <w:p w14:paraId="637A71B2" w14:textId="77777777" w:rsidR="004A69CC" w:rsidRPr="004A69CC" w:rsidRDefault="0067031F" w:rsidP="001206A9">
      <w:pPr>
        <w:spacing w:line="480" w:lineRule="auto"/>
        <w:ind w:firstLine="720"/>
        <w:rPr>
          <w:rFonts w:ascii="Times New Roman" w:hAnsi="Times New Roman" w:cs="Times New Roman"/>
          <w:sz w:val="24"/>
        </w:rPr>
      </w:pPr>
      <w:r w:rsidRPr="004A69CC">
        <w:rPr>
          <w:rFonts w:ascii="Times New Roman" w:hAnsi="Times New Roman" w:cs="Times New Roman"/>
          <w:sz w:val="24"/>
        </w:rPr>
        <w:lastRenderedPageBreak/>
        <w:t xml:space="preserve">Policies to regulate uncontrolled in-house transfer will be handy to curb poaching of employees from division to division and also avoid smaller division being understaffed. CEO’s do not </w:t>
      </w:r>
      <w:r w:rsidRPr="004A69CC">
        <w:rPr>
          <w:rFonts w:ascii="Times New Roman" w:hAnsi="Times New Roman" w:cs="Times New Roman"/>
          <w:sz w:val="24"/>
        </w:rPr>
        <w:t xml:space="preserve">get involved in corporate affairs, thus aiding them on selection procedures will be disastrous and the waste of time. In relation to that, there are a few divisions who do require training on selection procedures as it affects them dearly. Training or not </w:t>
      </w:r>
      <w:r w:rsidRPr="004A69CC">
        <w:rPr>
          <w:rFonts w:ascii="Times New Roman" w:hAnsi="Times New Roman" w:cs="Times New Roman"/>
          <w:sz w:val="24"/>
        </w:rPr>
        <w:t>training on selection procedures is an ambiguous decision as it di</w:t>
      </w:r>
      <w:r w:rsidR="001206A9">
        <w:rPr>
          <w:rFonts w:ascii="Times New Roman" w:hAnsi="Times New Roman" w:cs="Times New Roman"/>
          <w:sz w:val="24"/>
        </w:rPr>
        <w:t>ffers from division to division (</w:t>
      </w:r>
      <w:r w:rsidR="001206A9">
        <w:rPr>
          <w:rFonts w:ascii="Times New Roman" w:hAnsi="Times New Roman" w:cs="Times New Roman"/>
          <w:color w:val="222222"/>
          <w:sz w:val="24"/>
          <w:szCs w:val="24"/>
          <w:shd w:val="clear" w:color="auto" w:fill="FFFFFF"/>
        </w:rPr>
        <w:t xml:space="preserve">Sheldon, </w:t>
      </w:r>
      <w:r w:rsidR="001206A9" w:rsidRPr="001729C8">
        <w:rPr>
          <w:rFonts w:ascii="Times New Roman" w:hAnsi="Times New Roman" w:cs="Times New Roman"/>
          <w:color w:val="222222"/>
          <w:sz w:val="24"/>
          <w:szCs w:val="24"/>
          <w:shd w:val="clear" w:color="auto" w:fill="FFFFFF"/>
        </w:rPr>
        <w:t>Li,</w:t>
      </w:r>
      <w:r w:rsidR="001206A9">
        <w:rPr>
          <w:rFonts w:ascii="Times New Roman" w:hAnsi="Times New Roman" w:cs="Times New Roman"/>
          <w:color w:val="222222"/>
          <w:sz w:val="24"/>
          <w:szCs w:val="24"/>
          <w:shd w:val="clear" w:color="auto" w:fill="FFFFFF"/>
        </w:rPr>
        <w:t xml:space="preserve"> 2013</w:t>
      </w:r>
      <w:r w:rsidR="001206A9">
        <w:rPr>
          <w:rFonts w:ascii="Times New Roman" w:hAnsi="Times New Roman" w:cs="Times New Roman"/>
          <w:sz w:val="24"/>
        </w:rPr>
        <w:t>)</w:t>
      </w:r>
    </w:p>
    <w:p w14:paraId="6B68B36C" w14:textId="77777777" w:rsidR="004A69CC" w:rsidRPr="004A69CC" w:rsidRDefault="0067031F" w:rsidP="004A69CC">
      <w:pPr>
        <w:spacing w:line="480" w:lineRule="auto"/>
        <w:ind w:firstLine="720"/>
        <w:rPr>
          <w:rFonts w:ascii="Times New Roman" w:hAnsi="Times New Roman" w:cs="Times New Roman"/>
          <w:sz w:val="24"/>
        </w:rPr>
      </w:pPr>
      <w:r w:rsidRPr="004A69CC">
        <w:rPr>
          <w:rFonts w:ascii="Times New Roman" w:hAnsi="Times New Roman" w:cs="Times New Roman"/>
          <w:sz w:val="24"/>
        </w:rPr>
        <w:t>Giving tips to fellow CEO’s on how to tap dependable employees would come in handy to curb employee poaching. These would lead to the disc</w:t>
      </w:r>
      <w:r w:rsidRPr="004A69CC">
        <w:rPr>
          <w:rFonts w:ascii="Times New Roman" w:hAnsi="Times New Roman" w:cs="Times New Roman"/>
          <w:sz w:val="24"/>
        </w:rPr>
        <w:t xml:space="preserve">overy of good workers thus giving a company an upper hand in terms of human capital. Undertaking survey amongst employees to determine their feeling especially after a setback is essential to head of the division, it will assist in developing a continuous </w:t>
      </w:r>
      <w:r w:rsidRPr="004A69CC">
        <w:rPr>
          <w:rFonts w:ascii="Times New Roman" w:hAnsi="Times New Roman" w:cs="Times New Roman"/>
          <w:sz w:val="24"/>
        </w:rPr>
        <w:t>measure to deter that kind of movement. Employee’s expression on such scenario does affect the division's performance, thus in such a scenario, it is essential to understand their feeling in order to counter negative results.</w:t>
      </w:r>
    </w:p>
    <w:p w14:paraId="2AB81672" w14:textId="77777777" w:rsidR="004A69CC" w:rsidRPr="004A69CC" w:rsidRDefault="0067031F" w:rsidP="004A69CC">
      <w:pPr>
        <w:spacing w:line="480" w:lineRule="auto"/>
        <w:ind w:firstLine="720"/>
        <w:rPr>
          <w:rFonts w:ascii="Times New Roman" w:hAnsi="Times New Roman" w:cs="Times New Roman"/>
          <w:sz w:val="24"/>
        </w:rPr>
      </w:pPr>
      <w:r w:rsidRPr="004A69CC">
        <w:rPr>
          <w:rFonts w:ascii="Times New Roman" w:hAnsi="Times New Roman" w:cs="Times New Roman"/>
          <w:sz w:val="24"/>
        </w:rPr>
        <w:t>CEO’s do not involve themselve</w:t>
      </w:r>
      <w:r w:rsidRPr="004A69CC">
        <w:rPr>
          <w:rFonts w:ascii="Times New Roman" w:hAnsi="Times New Roman" w:cs="Times New Roman"/>
          <w:sz w:val="24"/>
        </w:rPr>
        <w:t xml:space="preserve">s in corporate affairs and only poach employees that are molded. A kind token of appreciation should be accorded to those CEO’s who stretch an extra mile to develop a line of dependable employees. The employee is free to move from one division to another, </w:t>
      </w:r>
      <w:r w:rsidRPr="004A69CC">
        <w:rPr>
          <w:rFonts w:ascii="Times New Roman" w:hAnsi="Times New Roman" w:cs="Times New Roman"/>
          <w:sz w:val="24"/>
        </w:rPr>
        <w:t>which is healthier for the company, as it is an easier way of transferring human capital. Imploring employee to sign a contract would deny other division an opportunity to acquire employees from the same company, who would more helpfully than in the divisi</w:t>
      </w:r>
      <w:r w:rsidRPr="004A69CC">
        <w:rPr>
          <w:rFonts w:ascii="Times New Roman" w:hAnsi="Times New Roman" w:cs="Times New Roman"/>
          <w:sz w:val="24"/>
        </w:rPr>
        <w:t>on they are in.</w:t>
      </w:r>
    </w:p>
    <w:p w14:paraId="7341CF94" w14:textId="77777777" w:rsidR="004A69CC" w:rsidRPr="004A69CC" w:rsidRDefault="0067031F" w:rsidP="004A69CC">
      <w:pPr>
        <w:spacing w:line="480" w:lineRule="auto"/>
        <w:ind w:firstLine="720"/>
        <w:rPr>
          <w:rFonts w:ascii="Times New Roman" w:hAnsi="Times New Roman" w:cs="Times New Roman"/>
          <w:sz w:val="24"/>
        </w:rPr>
      </w:pPr>
      <w:r w:rsidRPr="004A69CC">
        <w:rPr>
          <w:rFonts w:ascii="Times New Roman" w:hAnsi="Times New Roman" w:cs="Times New Roman"/>
          <w:sz w:val="24"/>
        </w:rPr>
        <w:t xml:space="preserve">Employer to employee communication is essential, especially if emerges from the employer. Fostering open communication does open a smooth talk channel for employees to </w:t>
      </w:r>
      <w:r w:rsidRPr="004A69CC">
        <w:rPr>
          <w:rFonts w:ascii="Times New Roman" w:hAnsi="Times New Roman" w:cs="Times New Roman"/>
          <w:sz w:val="24"/>
        </w:rPr>
        <w:lastRenderedPageBreak/>
        <w:t>their employers. It does open up the employees feeling and frustration a</w:t>
      </w:r>
      <w:r w:rsidRPr="004A69CC">
        <w:rPr>
          <w:rFonts w:ascii="Times New Roman" w:hAnsi="Times New Roman" w:cs="Times New Roman"/>
          <w:sz w:val="24"/>
        </w:rPr>
        <w:t xml:space="preserve">fter there is a negative incident in the division. </w:t>
      </w:r>
    </w:p>
    <w:p w14:paraId="3EC55B80" w14:textId="77777777" w:rsidR="004A69CC" w:rsidRPr="004A69CC" w:rsidRDefault="0067031F" w:rsidP="004A69CC">
      <w:pPr>
        <w:spacing w:line="480" w:lineRule="auto"/>
        <w:ind w:firstLine="720"/>
        <w:rPr>
          <w:rFonts w:ascii="Times New Roman" w:hAnsi="Times New Roman" w:cs="Times New Roman"/>
          <w:sz w:val="24"/>
        </w:rPr>
      </w:pPr>
      <w:r w:rsidRPr="004A69CC">
        <w:rPr>
          <w:rFonts w:ascii="Times New Roman" w:hAnsi="Times New Roman" w:cs="Times New Roman"/>
          <w:sz w:val="24"/>
        </w:rPr>
        <w:t>The employer gets judgmental towards their employees after a setback has occurred in their division. They tend to attach the division’s performance and employees morale on the setback. Getting ones employ</w:t>
      </w:r>
      <w:r w:rsidRPr="004A69CC">
        <w:rPr>
          <w:rFonts w:ascii="Times New Roman" w:hAnsi="Times New Roman" w:cs="Times New Roman"/>
          <w:sz w:val="24"/>
        </w:rPr>
        <w:t>ee’s feedback on a certain situation deters employers overreacting to a given situation. Although there a good CEO’s who good trainer as well as mentors and bring about tangible changes to the company and people it is better for them to be retained in thei</w:t>
      </w:r>
      <w:r w:rsidRPr="004A69CC">
        <w:rPr>
          <w:rFonts w:ascii="Times New Roman" w:hAnsi="Times New Roman" w:cs="Times New Roman"/>
          <w:sz w:val="24"/>
        </w:rPr>
        <w:t xml:space="preserve">r status quo as it unlikely to known of them when their role is changed. </w:t>
      </w:r>
    </w:p>
    <w:p w14:paraId="3454055B" w14:textId="77777777" w:rsidR="004A69CC" w:rsidRPr="004A69CC" w:rsidRDefault="0067031F" w:rsidP="001206A9">
      <w:pPr>
        <w:spacing w:line="480" w:lineRule="auto"/>
        <w:ind w:firstLine="720"/>
        <w:rPr>
          <w:rFonts w:ascii="Times New Roman" w:hAnsi="Times New Roman" w:cs="Times New Roman"/>
          <w:sz w:val="24"/>
        </w:rPr>
      </w:pPr>
      <w:r w:rsidRPr="004A69CC">
        <w:rPr>
          <w:rFonts w:ascii="Times New Roman" w:hAnsi="Times New Roman" w:cs="Times New Roman"/>
          <w:sz w:val="24"/>
        </w:rPr>
        <w:t>Some division is greatly affected by the poaching of employees, thus affecting their performance. Action (incentives) to retain them to avoid deteriorating performance of the divisio</w:t>
      </w:r>
      <w:r w:rsidRPr="004A69CC">
        <w:rPr>
          <w:rFonts w:ascii="Times New Roman" w:hAnsi="Times New Roman" w:cs="Times New Roman"/>
          <w:sz w:val="24"/>
        </w:rPr>
        <w:t xml:space="preserve">n could come in handy. Employers should facilitate an enabling environment that would bring about employees creativity. Once employees are through with training, it is paramount for bosses to let employees have thought of their own. </w:t>
      </w:r>
      <w:r w:rsidR="001206A9">
        <w:rPr>
          <w:rFonts w:ascii="Times New Roman" w:hAnsi="Times New Roman" w:cs="Times New Roman"/>
          <w:sz w:val="24"/>
        </w:rPr>
        <w:t>“</w:t>
      </w:r>
      <w:r w:rsidRPr="004A69CC">
        <w:rPr>
          <w:rFonts w:ascii="Times New Roman" w:hAnsi="Times New Roman" w:cs="Times New Roman"/>
          <w:sz w:val="24"/>
        </w:rPr>
        <w:t xml:space="preserve">Employers are to hand </w:t>
      </w:r>
      <w:r w:rsidRPr="004A69CC">
        <w:rPr>
          <w:rFonts w:ascii="Times New Roman" w:hAnsi="Times New Roman" w:cs="Times New Roman"/>
          <w:sz w:val="24"/>
        </w:rPr>
        <w:t>over proper training then let employees ride on their win, rather than clinging to the</w:t>
      </w:r>
      <w:r w:rsidR="001206A9">
        <w:rPr>
          <w:rFonts w:ascii="Times New Roman" w:hAnsi="Times New Roman" w:cs="Times New Roman"/>
          <w:sz w:val="24"/>
        </w:rPr>
        <w:t>m in the name of mentoring them” (</w:t>
      </w:r>
      <w:r w:rsidR="001206A9">
        <w:rPr>
          <w:rFonts w:ascii="Times New Roman" w:hAnsi="Times New Roman" w:cs="Times New Roman"/>
          <w:color w:val="222222"/>
          <w:sz w:val="24"/>
          <w:szCs w:val="24"/>
          <w:shd w:val="clear" w:color="auto" w:fill="FFFFFF"/>
        </w:rPr>
        <w:t xml:space="preserve">Sheldon, </w:t>
      </w:r>
      <w:r w:rsidR="001206A9" w:rsidRPr="001729C8">
        <w:rPr>
          <w:rFonts w:ascii="Times New Roman" w:hAnsi="Times New Roman" w:cs="Times New Roman"/>
          <w:color w:val="222222"/>
          <w:sz w:val="24"/>
          <w:szCs w:val="24"/>
          <w:shd w:val="clear" w:color="auto" w:fill="FFFFFF"/>
        </w:rPr>
        <w:t>Li,</w:t>
      </w:r>
      <w:r w:rsidR="001206A9">
        <w:rPr>
          <w:rFonts w:ascii="Times New Roman" w:hAnsi="Times New Roman" w:cs="Times New Roman"/>
          <w:color w:val="222222"/>
          <w:sz w:val="24"/>
          <w:szCs w:val="24"/>
          <w:shd w:val="clear" w:color="auto" w:fill="FFFFFF"/>
        </w:rPr>
        <w:t xml:space="preserve"> 2013</w:t>
      </w:r>
      <w:r w:rsidR="001206A9">
        <w:rPr>
          <w:rFonts w:ascii="Times New Roman" w:hAnsi="Times New Roman" w:cs="Times New Roman"/>
          <w:sz w:val="24"/>
        </w:rPr>
        <w:t>)</w:t>
      </w:r>
    </w:p>
    <w:p w14:paraId="165E5552" w14:textId="77777777" w:rsidR="004A69CC" w:rsidRPr="004A69CC" w:rsidRDefault="0067031F" w:rsidP="004A69CC">
      <w:pPr>
        <w:spacing w:line="480" w:lineRule="auto"/>
        <w:ind w:firstLine="720"/>
        <w:rPr>
          <w:rFonts w:ascii="Times New Roman" w:hAnsi="Times New Roman" w:cs="Times New Roman"/>
          <w:sz w:val="24"/>
        </w:rPr>
      </w:pPr>
      <w:r w:rsidRPr="004A69CC">
        <w:rPr>
          <w:rFonts w:ascii="Times New Roman" w:hAnsi="Times New Roman" w:cs="Times New Roman"/>
          <w:sz w:val="24"/>
        </w:rPr>
        <w:t>Challenging employees is detrimental and has a negative impact. Challenging employees set the notion that employees a</w:t>
      </w:r>
      <w:r w:rsidRPr="004A69CC">
        <w:rPr>
          <w:rFonts w:ascii="Times New Roman" w:hAnsi="Times New Roman" w:cs="Times New Roman"/>
          <w:sz w:val="24"/>
        </w:rPr>
        <w:t>re not up to the task of what they were employed to carry out. Employers who need to turn over the company’s misfortunes, should employ stringed measure and hire people with great ambition. People with “smaller” ambition tend to have their eyes on the pres</w:t>
      </w:r>
      <w:r w:rsidRPr="004A69CC">
        <w:rPr>
          <w:rFonts w:ascii="Times New Roman" w:hAnsi="Times New Roman" w:cs="Times New Roman"/>
          <w:sz w:val="24"/>
        </w:rPr>
        <w:t xml:space="preserve">ent and turning a company’s misfortunes with this kind of lot would require a miracle. People with great ambition tend to think of the present and future of the company, thus giving the company an </w:t>
      </w:r>
      <w:r w:rsidR="001206A9">
        <w:rPr>
          <w:rFonts w:ascii="Times New Roman" w:hAnsi="Times New Roman" w:cs="Times New Roman"/>
          <w:sz w:val="24"/>
        </w:rPr>
        <w:t>upper hand</w:t>
      </w:r>
      <w:r w:rsidRPr="004A69CC">
        <w:rPr>
          <w:rFonts w:ascii="Times New Roman" w:hAnsi="Times New Roman" w:cs="Times New Roman"/>
          <w:sz w:val="24"/>
        </w:rPr>
        <w:t>. Although ambitious people may have a tendency o</w:t>
      </w:r>
      <w:r w:rsidRPr="004A69CC">
        <w:rPr>
          <w:rFonts w:ascii="Times New Roman" w:hAnsi="Times New Roman" w:cs="Times New Roman"/>
          <w:sz w:val="24"/>
        </w:rPr>
        <w:t xml:space="preserve">f not staying for long in the company they do give the company the money for their run. Employers tend to retain </w:t>
      </w:r>
      <w:r w:rsidRPr="004A69CC">
        <w:rPr>
          <w:rFonts w:ascii="Times New Roman" w:hAnsi="Times New Roman" w:cs="Times New Roman"/>
          <w:sz w:val="24"/>
        </w:rPr>
        <w:lastRenderedPageBreak/>
        <w:t>good employees in their company as much as they can. They have a false narrative that their employees are and will always be happy only when wo</w:t>
      </w:r>
      <w:r w:rsidRPr="004A69CC">
        <w:rPr>
          <w:rFonts w:ascii="Times New Roman" w:hAnsi="Times New Roman" w:cs="Times New Roman"/>
          <w:sz w:val="24"/>
        </w:rPr>
        <w:t>rking for them. It is a false notion that makes most employers have a prejudgment towards any decision made against their wish by their employee.</w:t>
      </w:r>
    </w:p>
    <w:p w14:paraId="3BFBD56D" w14:textId="77777777" w:rsidR="001729C8" w:rsidRDefault="0067031F" w:rsidP="004A69CC">
      <w:pPr>
        <w:spacing w:line="480" w:lineRule="auto"/>
        <w:ind w:firstLine="720"/>
        <w:rPr>
          <w:rFonts w:ascii="Times New Roman" w:hAnsi="Times New Roman" w:cs="Times New Roman"/>
          <w:sz w:val="24"/>
        </w:rPr>
      </w:pPr>
      <w:r w:rsidRPr="004A69CC">
        <w:rPr>
          <w:rFonts w:ascii="Times New Roman" w:hAnsi="Times New Roman" w:cs="Times New Roman"/>
          <w:sz w:val="24"/>
        </w:rPr>
        <w:t>Bosses try as much as possible to speak on behalf of employees. Employees are part and parcel of the company a</w:t>
      </w:r>
      <w:r w:rsidRPr="004A69CC">
        <w:rPr>
          <w:rFonts w:ascii="Times New Roman" w:hAnsi="Times New Roman" w:cs="Times New Roman"/>
          <w:sz w:val="24"/>
        </w:rPr>
        <w:t>nd being recognized and taken seriously is the least that should be done. Their decision in the company should be carried with measurable weight and respected. Trainer and distinguished mentor CEO’s should have open-minded thought on employees. Employees a</w:t>
      </w:r>
      <w:r w:rsidRPr="004A69CC">
        <w:rPr>
          <w:rFonts w:ascii="Times New Roman" w:hAnsi="Times New Roman" w:cs="Times New Roman"/>
          <w:sz w:val="24"/>
        </w:rPr>
        <w:t>re the engine of a company and whether they are there to stay or not it is of great essence that the CEO’s do have a c</w:t>
      </w:r>
      <w:r w:rsidR="001206A9">
        <w:rPr>
          <w:rFonts w:ascii="Times New Roman" w:hAnsi="Times New Roman" w:cs="Times New Roman"/>
          <w:sz w:val="24"/>
        </w:rPr>
        <w:t>lear spotlight on all employees  (</w:t>
      </w:r>
      <w:r w:rsidR="001206A9">
        <w:rPr>
          <w:rFonts w:ascii="Times New Roman" w:hAnsi="Times New Roman" w:cs="Times New Roman"/>
          <w:color w:val="222222"/>
          <w:sz w:val="24"/>
          <w:szCs w:val="24"/>
          <w:shd w:val="clear" w:color="auto" w:fill="FFFFFF"/>
        </w:rPr>
        <w:t xml:space="preserve">Sheldon, </w:t>
      </w:r>
      <w:r w:rsidR="001206A9" w:rsidRPr="001729C8">
        <w:rPr>
          <w:rFonts w:ascii="Times New Roman" w:hAnsi="Times New Roman" w:cs="Times New Roman"/>
          <w:color w:val="222222"/>
          <w:sz w:val="24"/>
          <w:szCs w:val="24"/>
          <w:shd w:val="clear" w:color="auto" w:fill="FFFFFF"/>
        </w:rPr>
        <w:t>Li,</w:t>
      </w:r>
      <w:r w:rsidR="001206A9">
        <w:rPr>
          <w:rFonts w:ascii="Times New Roman" w:hAnsi="Times New Roman" w:cs="Times New Roman"/>
          <w:color w:val="222222"/>
          <w:sz w:val="24"/>
          <w:szCs w:val="24"/>
          <w:shd w:val="clear" w:color="auto" w:fill="FFFFFF"/>
        </w:rPr>
        <w:t xml:space="preserve"> 2013</w:t>
      </w:r>
      <w:r w:rsidR="001206A9">
        <w:rPr>
          <w:rFonts w:ascii="Times New Roman" w:hAnsi="Times New Roman" w:cs="Times New Roman"/>
          <w:sz w:val="24"/>
        </w:rPr>
        <w:t>)</w:t>
      </w:r>
    </w:p>
    <w:p w14:paraId="473777A3" w14:textId="77777777" w:rsidR="001729C8" w:rsidRDefault="001729C8" w:rsidP="001729C8">
      <w:pPr>
        <w:spacing w:line="480" w:lineRule="auto"/>
        <w:ind w:firstLine="720"/>
        <w:rPr>
          <w:rFonts w:ascii="Times New Roman" w:hAnsi="Times New Roman" w:cs="Times New Roman"/>
          <w:sz w:val="24"/>
        </w:rPr>
      </w:pPr>
    </w:p>
    <w:p w14:paraId="35F5752B" w14:textId="77777777" w:rsidR="001729C8" w:rsidRDefault="001729C8" w:rsidP="001729C8">
      <w:pPr>
        <w:spacing w:line="480" w:lineRule="auto"/>
        <w:ind w:firstLine="720"/>
        <w:rPr>
          <w:rFonts w:ascii="Times New Roman" w:hAnsi="Times New Roman" w:cs="Times New Roman"/>
          <w:sz w:val="24"/>
        </w:rPr>
      </w:pPr>
    </w:p>
    <w:p w14:paraId="249CBB01" w14:textId="77777777" w:rsidR="001729C8" w:rsidRDefault="001729C8" w:rsidP="001729C8">
      <w:pPr>
        <w:spacing w:line="480" w:lineRule="auto"/>
        <w:ind w:firstLine="720"/>
        <w:rPr>
          <w:rFonts w:ascii="Times New Roman" w:hAnsi="Times New Roman" w:cs="Times New Roman"/>
          <w:sz w:val="24"/>
        </w:rPr>
      </w:pPr>
    </w:p>
    <w:p w14:paraId="2BBEDAAC" w14:textId="77777777" w:rsidR="001729C8" w:rsidRDefault="001729C8" w:rsidP="001729C8">
      <w:pPr>
        <w:spacing w:line="480" w:lineRule="auto"/>
        <w:ind w:firstLine="720"/>
        <w:rPr>
          <w:rFonts w:ascii="Times New Roman" w:hAnsi="Times New Roman" w:cs="Times New Roman"/>
          <w:sz w:val="24"/>
        </w:rPr>
      </w:pPr>
    </w:p>
    <w:p w14:paraId="53D7D2FF" w14:textId="77777777" w:rsidR="001729C8" w:rsidRDefault="001729C8" w:rsidP="001729C8">
      <w:pPr>
        <w:spacing w:line="480" w:lineRule="auto"/>
        <w:ind w:firstLine="720"/>
        <w:rPr>
          <w:rFonts w:ascii="Times New Roman" w:hAnsi="Times New Roman" w:cs="Times New Roman"/>
          <w:sz w:val="24"/>
        </w:rPr>
      </w:pPr>
    </w:p>
    <w:p w14:paraId="19C66AAA" w14:textId="77777777" w:rsidR="001729C8" w:rsidRDefault="001729C8" w:rsidP="001729C8">
      <w:pPr>
        <w:spacing w:line="480" w:lineRule="auto"/>
        <w:ind w:firstLine="720"/>
        <w:rPr>
          <w:rFonts w:ascii="Times New Roman" w:hAnsi="Times New Roman" w:cs="Times New Roman"/>
          <w:sz w:val="24"/>
        </w:rPr>
      </w:pPr>
    </w:p>
    <w:p w14:paraId="6BF6B00E" w14:textId="77777777" w:rsidR="001729C8" w:rsidRDefault="001729C8" w:rsidP="001729C8">
      <w:pPr>
        <w:spacing w:line="480" w:lineRule="auto"/>
        <w:ind w:firstLine="720"/>
        <w:rPr>
          <w:rFonts w:ascii="Times New Roman" w:hAnsi="Times New Roman" w:cs="Times New Roman"/>
          <w:sz w:val="24"/>
        </w:rPr>
      </w:pPr>
    </w:p>
    <w:p w14:paraId="71CD010B" w14:textId="77777777" w:rsidR="001729C8" w:rsidRDefault="001729C8" w:rsidP="001729C8">
      <w:pPr>
        <w:spacing w:line="480" w:lineRule="auto"/>
        <w:ind w:firstLine="720"/>
        <w:rPr>
          <w:rFonts w:ascii="Times New Roman" w:hAnsi="Times New Roman" w:cs="Times New Roman"/>
          <w:sz w:val="24"/>
        </w:rPr>
      </w:pPr>
    </w:p>
    <w:p w14:paraId="60ADFBDB" w14:textId="77777777" w:rsidR="001729C8" w:rsidRDefault="001729C8" w:rsidP="001729C8">
      <w:pPr>
        <w:spacing w:line="480" w:lineRule="auto"/>
        <w:rPr>
          <w:rFonts w:ascii="Times New Roman" w:hAnsi="Times New Roman" w:cs="Times New Roman"/>
          <w:sz w:val="24"/>
        </w:rPr>
      </w:pPr>
    </w:p>
    <w:p w14:paraId="0DA3D9F4" w14:textId="77777777" w:rsidR="001206A9" w:rsidRDefault="001206A9" w:rsidP="001729C8">
      <w:pPr>
        <w:spacing w:line="480" w:lineRule="auto"/>
        <w:rPr>
          <w:rFonts w:ascii="Times New Roman" w:hAnsi="Times New Roman" w:cs="Times New Roman"/>
          <w:sz w:val="24"/>
        </w:rPr>
      </w:pPr>
    </w:p>
    <w:p w14:paraId="61ED0D80" w14:textId="77777777" w:rsidR="001729C8" w:rsidRDefault="0067031F" w:rsidP="001729C8">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14:paraId="5E2BD99D" w14:textId="77777777" w:rsidR="001729C8" w:rsidRPr="001729C8" w:rsidRDefault="0067031F" w:rsidP="001729C8">
      <w:pPr>
        <w:spacing w:line="480" w:lineRule="auto"/>
        <w:ind w:left="720" w:hanging="720"/>
        <w:rPr>
          <w:rFonts w:ascii="Times New Roman" w:hAnsi="Times New Roman" w:cs="Times New Roman"/>
          <w:sz w:val="24"/>
          <w:szCs w:val="24"/>
        </w:rPr>
      </w:pPr>
      <w:r w:rsidRPr="001729C8">
        <w:rPr>
          <w:rFonts w:ascii="Times New Roman" w:hAnsi="Times New Roman" w:cs="Times New Roman"/>
          <w:color w:val="222222"/>
          <w:sz w:val="24"/>
          <w:szCs w:val="24"/>
          <w:shd w:val="clear" w:color="auto" w:fill="FFFFFF"/>
        </w:rPr>
        <w:t xml:space="preserve">Sheldon, P., &amp; Li, Y. (2013). Localized poaching and skills </w:t>
      </w:r>
      <w:r w:rsidRPr="001729C8">
        <w:rPr>
          <w:rFonts w:ascii="Times New Roman" w:hAnsi="Times New Roman" w:cs="Times New Roman"/>
          <w:color w:val="222222"/>
          <w:sz w:val="24"/>
          <w:szCs w:val="24"/>
          <w:shd w:val="clear" w:color="auto" w:fill="FFFFFF"/>
        </w:rPr>
        <w:t>shortages of manufacturing employees among MNEs in China. </w:t>
      </w:r>
      <w:r w:rsidRPr="001729C8">
        <w:rPr>
          <w:rFonts w:ascii="Times New Roman" w:hAnsi="Times New Roman" w:cs="Times New Roman"/>
          <w:i/>
          <w:iCs/>
          <w:color w:val="222222"/>
          <w:sz w:val="24"/>
          <w:szCs w:val="24"/>
          <w:shd w:val="clear" w:color="auto" w:fill="FFFFFF"/>
        </w:rPr>
        <w:t>Journal of World Business</w:t>
      </w:r>
      <w:r w:rsidRPr="001729C8">
        <w:rPr>
          <w:rFonts w:ascii="Times New Roman" w:hAnsi="Times New Roman" w:cs="Times New Roman"/>
          <w:color w:val="222222"/>
          <w:sz w:val="24"/>
          <w:szCs w:val="24"/>
          <w:shd w:val="clear" w:color="auto" w:fill="FFFFFF"/>
        </w:rPr>
        <w:t>, </w:t>
      </w:r>
      <w:r w:rsidRPr="001729C8">
        <w:rPr>
          <w:rFonts w:ascii="Times New Roman" w:hAnsi="Times New Roman" w:cs="Times New Roman"/>
          <w:i/>
          <w:iCs/>
          <w:color w:val="222222"/>
          <w:sz w:val="24"/>
          <w:szCs w:val="24"/>
          <w:shd w:val="clear" w:color="auto" w:fill="FFFFFF"/>
        </w:rPr>
        <w:t>48</w:t>
      </w:r>
      <w:r w:rsidRPr="001729C8">
        <w:rPr>
          <w:rFonts w:ascii="Times New Roman" w:hAnsi="Times New Roman" w:cs="Times New Roman"/>
          <w:color w:val="222222"/>
          <w:sz w:val="24"/>
          <w:szCs w:val="24"/>
          <w:shd w:val="clear" w:color="auto" w:fill="FFFFFF"/>
        </w:rPr>
        <w:t>(2), 186-195.</w:t>
      </w:r>
    </w:p>
    <w:p w14:paraId="7EC7BB47" w14:textId="77777777" w:rsidR="00226A39" w:rsidRPr="001729C8" w:rsidRDefault="00226A39" w:rsidP="001729C8">
      <w:pPr>
        <w:spacing w:line="480" w:lineRule="auto"/>
        <w:ind w:left="720" w:hanging="720"/>
        <w:rPr>
          <w:rFonts w:ascii="Times New Roman" w:hAnsi="Times New Roman" w:cs="Times New Roman"/>
          <w:sz w:val="24"/>
          <w:szCs w:val="24"/>
        </w:rPr>
      </w:pPr>
    </w:p>
    <w:p w14:paraId="4F68844F" w14:textId="77777777" w:rsidR="00AF7CFC" w:rsidRDefault="00AF7CFC" w:rsidP="008B3D27">
      <w:pPr>
        <w:spacing w:line="480" w:lineRule="auto"/>
        <w:rPr>
          <w:rFonts w:ascii="Times New Roman" w:hAnsi="Times New Roman" w:cs="Times New Roman"/>
          <w:sz w:val="24"/>
        </w:rPr>
      </w:pPr>
    </w:p>
    <w:p w14:paraId="77A8ABBA" w14:textId="77777777" w:rsidR="003F5916" w:rsidRPr="008B3D27" w:rsidRDefault="003F5916" w:rsidP="008B3D27">
      <w:pPr>
        <w:spacing w:line="480" w:lineRule="auto"/>
        <w:rPr>
          <w:rFonts w:ascii="Times New Roman" w:hAnsi="Times New Roman" w:cs="Times New Roman"/>
          <w:sz w:val="24"/>
        </w:rPr>
      </w:pPr>
    </w:p>
    <w:p w14:paraId="1CD10764" w14:textId="77777777" w:rsidR="008B3D27" w:rsidRDefault="008B3D27" w:rsidP="008B3D27"/>
    <w:sectPr w:rsidR="008B3D27" w:rsidSect="001729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253A93" w14:textId="77777777" w:rsidR="0067031F" w:rsidRDefault="0067031F">
      <w:pPr>
        <w:spacing w:after="0" w:line="240" w:lineRule="auto"/>
      </w:pPr>
      <w:r>
        <w:separator/>
      </w:r>
    </w:p>
  </w:endnote>
  <w:endnote w:type="continuationSeparator" w:id="0">
    <w:p w14:paraId="46BBFFA6" w14:textId="77777777" w:rsidR="0067031F" w:rsidRDefault="00670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499CF" w14:textId="77777777" w:rsidR="0067031F" w:rsidRDefault="0067031F">
      <w:pPr>
        <w:spacing w:after="0" w:line="240" w:lineRule="auto"/>
      </w:pPr>
      <w:r>
        <w:separator/>
      </w:r>
    </w:p>
  </w:footnote>
  <w:footnote w:type="continuationSeparator" w:id="0">
    <w:p w14:paraId="7F72C340" w14:textId="77777777" w:rsidR="0067031F" w:rsidRDefault="006703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BA5F5" w14:textId="77777777" w:rsidR="001206A9" w:rsidRPr="001206A9" w:rsidRDefault="0067031F">
    <w:pPr>
      <w:pStyle w:val="Header"/>
      <w:jc w:val="right"/>
      <w:rPr>
        <w:rFonts w:ascii="Times New Roman" w:hAnsi="Times New Roman" w:cs="Times New Roman"/>
        <w:sz w:val="24"/>
        <w:szCs w:val="24"/>
      </w:rPr>
    </w:pPr>
    <w:r w:rsidRPr="001206A9">
      <w:rPr>
        <w:rFonts w:ascii="Times New Roman" w:hAnsi="Times New Roman" w:cs="Times New Roman"/>
        <w:sz w:val="24"/>
        <w:szCs w:val="24"/>
      </w:rPr>
      <w:t>SELF REFLECTION</w:t>
    </w:r>
    <w:r w:rsidRPr="001206A9">
      <w:rPr>
        <w:rFonts w:ascii="Times New Roman" w:hAnsi="Times New Roman" w:cs="Times New Roman"/>
        <w:sz w:val="24"/>
        <w:szCs w:val="24"/>
      </w:rPr>
      <w:tab/>
    </w:r>
    <w:r w:rsidRPr="001206A9">
      <w:rPr>
        <w:rFonts w:ascii="Times New Roman" w:hAnsi="Times New Roman" w:cs="Times New Roman"/>
        <w:sz w:val="24"/>
        <w:szCs w:val="24"/>
      </w:rPr>
      <w:tab/>
    </w:r>
    <w:sdt>
      <w:sdtPr>
        <w:rPr>
          <w:rFonts w:ascii="Times New Roman" w:hAnsi="Times New Roman" w:cs="Times New Roman"/>
          <w:sz w:val="24"/>
          <w:szCs w:val="24"/>
        </w:rPr>
        <w:id w:val="-949387718"/>
        <w:docPartObj>
          <w:docPartGallery w:val="Page Numbers (Top of Page)"/>
          <w:docPartUnique/>
        </w:docPartObj>
      </w:sdtPr>
      <w:sdtEndPr>
        <w:rPr>
          <w:noProof/>
        </w:rPr>
      </w:sdtEndPr>
      <w:sdtContent>
        <w:r w:rsidRPr="001206A9">
          <w:rPr>
            <w:rFonts w:ascii="Times New Roman" w:hAnsi="Times New Roman" w:cs="Times New Roman"/>
            <w:sz w:val="24"/>
            <w:szCs w:val="24"/>
          </w:rPr>
          <w:fldChar w:fldCharType="begin"/>
        </w:r>
        <w:r w:rsidRPr="001206A9">
          <w:rPr>
            <w:rFonts w:ascii="Times New Roman" w:hAnsi="Times New Roman" w:cs="Times New Roman"/>
            <w:sz w:val="24"/>
            <w:szCs w:val="24"/>
          </w:rPr>
          <w:instrText xml:space="preserve"> PAGE   \* MERGEFORMAT </w:instrText>
        </w:r>
        <w:r w:rsidRPr="001206A9">
          <w:rPr>
            <w:rFonts w:ascii="Times New Roman" w:hAnsi="Times New Roman" w:cs="Times New Roman"/>
            <w:sz w:val="24"/>
            <w:szCs w:val="24"/>
          </w:rPr>
          <w:fldChar w:fldCharType="separate"/>
        </w:r>
        <w:r w:rsidR="000A1655">
          <w:rPr>
            <w:rFonts w:ascii="Times New Roman" w:hAnsi="Times New Roman" w:cs="Times New Roman"/>
            <w:noProof/>
            <w:sz w:val="24"/>
            <w:szCs w:val="24"/>
          </w:rPr>
          <w:t>5</w:t>
        </w:r>
        <w:r w:rsidRPr="001206A9">
          <w:rPr>
            <w:rFonts w:ascii="Times New Roman" w:hAnsi="Times New Roman" w:cs="Times New Roman"/>
            <w:noProof/>
            <w:sz w:val="24"/>
            <w:szCs w:val="24"/>
          </w:rPr>
          <w:fldChar w:fldCharType="end"/>
        </w:r>
      </w:sdtContent>
    </w:sdt>
  </w:p>
  <w:p w14:paraId="432AAEBA" w14:textId="77777777" w:rsidR="001729C8" w:rsidRPr="001206A9" w:rsidRDefault="001729C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7413485"/>
      <w:docPartObj>
        <w:docPartGallery w:val="Page Numbers (Top of Page)"/>
        <w:docPartUnique/>
      </w:docPartObj>
    </w:sdtPr>
    <w:sdtEndPr>
      <w:rPr>
        <w:noProof/>
      </w:rPr>
    </w:sdtEndPr>
    <w:sdtContent>
      <w:p w14:paraId="13007BB8" w14:textId="77777777" w:rsidR="001729C8" w:rsidRPr="001206A9" w:rsidRDefault="0067031F">
        <w:pPr>
          <w:pStyle w:val="Header"/>
          <w:jc w:val="right"/>
          <w:rPr>
            <w:rFonts w:ascii="Times New Roman" w:hAnsi="Times New Roman" w:cs="Times New Roman"/>
            <w:sz w:val="24"/>
            <w:szCs w:val="24"/>
          </w:rPr>
        </w:pPr>
        <w:r w:rsidRPr="001206A9">
          <w:rPr>
            <w:rFonts w:ascii="Times New Roman" w:hAnsi="Times New Roman" w:cs="Times New Roman"/>
            <w:sz w:val="24"/>
            <w:szCs w:val="24"/>
          </w:rPr>
          <w:t xml:space="preserve">Running Head: SELF </w:t>
        </w:r>
        <w:r w:rsidRPr="001206A9">
          <w:rPr>
            <w:rFonts w:ascii="Times New Roman" w:hAnsi="Times New Roman" w:cs="Times New Roman"/>
            <w:sz w:val="24"/>
            <w:szCs w:val="24"/>
          </w:rPr>
          <w:t>REFLECTION</w:t>
        </w:r>
        <w:r w:rsidRPr="001206A9">
          <w:rPr>
            <w:rFonts w:ascii="Times New Roman" w:hAnsi="Times New Roman" w:cs="Times New Roman"/>
            <w:sz w:val="24"/>
            <w:szCs w:val="24"/>
          </w:rPr>
          <w:tab/>
        </w:r>
        <w:r w:rsidRPr="001206A9">
          <w:rPr>
            <w:rFonts w:ascii="Times New Roman" w:hAnsi="Times New Roman" w:cs="Times New Roman"/>
            <w:sz w:val="24"/>
            <w:szCs w:val="24"/>
          </w:rPr>
          <w:tab/>
        </w:r>
        <w:r w:rsidRPr="001206A9">
          <w:rPr>
            <w:rFonts w:ascii="Times New Roman" w:hAnsi="Times New Roman" w:cs="Times New Roman"/>
            <w:sz w:val="24"/>
            <w:szCs w:val="24"/>
          </w:rPr>
          <w:fldChar w:fldCharType="begin"/>
        </w:r>
        <w:r w:rsidRPr="001206A9">
          <w:rPr>
            <w:rFonts w:ascii="Times New Roman" w:hAnsi="Times New Roman" w:cs="Times New Roman"/>
            <w:sz w:val="24"/>
            <w:szCs w:val="24"/>
          </w:rPr>
          <w:instrText xml:space="preserve"> PAGE   \* MERGEFORMAT </w:instrText>
        </w:r>
        <w:r w:rsidRPr="001206A9">
          <w:rPr>
            <w:rFonts w:ascii="Times New Roman" w:hAnsi="Times New Roman" w:cs="Times New Roman"/>
            <w:sz w:val="24"/>
            <w:szCs w:val="24"/>
          </w:rPr>
          <w:fldChar w:fldCharType="separate"/>
        </w:r>
        <w:r w:rsidR="000A1655">
          <w:rPr>
            <w:rFonts w:ascii="Times New Roman" w:hAnsi="Times New Roman" w:cs="Times New Roman"/>
            <w:noProof/>
            <w:sz w:val="24"/>
            <w:szCs w:val="24"/>
          </w:rPr>
          <w:t>1</w:t>
        </w:r>
        <w:r w:rsidRPr="001206A9">
          <w:rPr>
            <w:rFonts w:ascii="Times New Roman" w:hAnsi="Times New Roman" w:cs="Times New Roman"/>
            <w:noProof/>
            <w:sz w:val="24"/>
            <w:szCs w:val="24"/>
          </w:rPr>
          <w:fldChar w:fldCharType="end"/>
        </w:r>
      </w:p>
    </w:sdtContent>
  </w:sdt>
  <w:p w14:paraId="1497020F" w14:textId="77777777" w:rsidR="001729C8" w:rsidRPr="001206A9" w:rsidRDefault="001729C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70FEA"/>
    <w:multiLevelType w:val="hybridMultilevel"/>
    <w:tmpl w:val="53009AD4"/>
    <w:lvl w:ilvl="0" w:tplc="12DAA622">
      <w:start w:val="1"/>
      <w:numFmt w:val="decimal"/>
      <w:lvlText w:val="%1."/>
      <w:lvlJc w:val="left"/>
      <w:pPr>
        <w:ind w:left="720" w:hanging="360"/>
      </w:pPr>
      <w:rPr>
        <w:rFonts w:hint="default"/>
      </w:rPr>
    </w:lvl>
    <w:lvl w:ilvl="1" w:tplc="D938EE08" w:tentative="1">
      <w:start w:val="1"/>
      <w:numFmt w:val="lowerLetter"/>
      <w:lvlText w:val="%2."/>
      <w:lvlJc w:val="left"/>
      <w:pPr>
        <w:ind w:left="1440" w:hanging="360"/>
      </w:pPr>
    </w:lvl>
    <w:lvl w:ilvl="2" w:tplc="29B42822" w:tentative="1">
      <w:start w:val="1"/>
      <w:numFmt w:val="lowerRoman"/>
      <w:lvlText w:val="%3."/>
      <w:lvlJc w:val="right"/>
      <w:pPr>
        <w:ind w:left="2160" w:hanging="180"/>
      </w:pPr>
    </w:lvl>
    <w:lvl w:ilvl="3" w:tplc="F7703DA0" w:tentative="1">
      <w:start w:val="1"/>
      <w:numFmt w:val="decimal"/>
      <w:lvlText w:val="%4."/>
      <w:lvlJc w:val="left"/>
      <w:pPr>
        <w:ind w:left="2880" w:hanging="360"/>
      </w:pPr>
    </w:lvl>
    <w:lvl w:ilvl="4" w:tplc="AF224216" w:tentative="1">
      <w:start w:val="1"/>
      <w:numFmt w:val="lowerLetter"/>
      <w:lvlText w:val="%5."/>
      <w:lvlJc w:val="left"/>
      <w:pPr>
        <w:ind w:left="3600" w:hanging="360"/>
      </w:pPr>
    </w:lvl>
    <w:lvl w:ilvl="5" w:tplc="AD88E69C" w:tentative="1">
      <w:start w:val="1"/>
      <w:numFmt w:val="lowerRoman"/>
      <w:lvlText w:val="%6."/>
      <w:lvlJc w:val="right"/>
      <w:pPr>
        <w:ind w:left="4320" w:hanging="180"/>
      </w:pPr>
    </w:lvl>
    <w:lvl w:ilvl="6" w:tplc="B3486050" w:tentative="1">
      <w:start w:val="1"/>
      <w:numFmt w:val="decimal"/>
      <w:lvlText w:val="%7."/>
      <w:lvlJc w:val="left"/>
      <w:pPr>
        <w:ind w:left="5040" w:hanging="360"/>
      </w:pPr>
    </w:lvl>
    <w:lvl w:ilvl="7" w:tplc="37EEFB68" w:tentative="1">
      <w:start w:val="1"/>
      <w:numFmt w:val="lowerLetter"/>
      <w:lvlText w:val="%8."/>
      <w:lvlJc w:val="left"/>
      <w:pPr>
        <w:ind w:left="5760" w:hanging="360"/>
      </w:pPr>
    </w:lvl>
    <w:lvl w:ilvl="8" w:tplc="59D01BF6" w:tentative="1">
      <w:start w:val="1"/>
      <w:numFmt w:val="lowerRoman"/>
      <w:lvlText w:val="%9."/>
      <w:lvlJc w:val="right"/>
      <w:pPr>
        <w:ind w:left="6480" w:hanging="180"/>
      </w:pPr>
    </w:lvl>
  </w:abstractNum>
  <w:abstractNum w:abstractNumId="1" w15:restartNumberingAfterBreak="0">
    <w:nsid w:val="1EBB2B68"/>
    <w:multiLevelType w:val="hybridMultilevel"/>
    <w:tmpl w:val="D0F4C0FC"/>
    <w:lvl w:ilvl="0" w:tplc="B0A09186">
      <w:start w:val="1"/>
      <w:numFmt w:val="decimal"/>
      <w:lvlText w:val="%1."/>
      <w:lvlJc w:val="left"/>
      <w:pPr>
        <w:ind w:left="720" w:hanging="360"/>
      </w:pPr>
      <w:rPr>
        <w:rFonts w:hint="default"/>
      </w:rPr>
    </w:lvl>
    <w:lvl w:ilvl="1" w:tplc="392CE094" w:tentative="1">
      <w:start w:val="1"/>
      <w:numFmt w:val="lowerLetter"/>
      <w:lvlText w:val="%2."/>
      <w:lvlJc w:val="left"/>
      <w:pPr>
        <w:ind w:left="1440" w:hanging="360"/>
      </w:pPr>
    </w:lvl>
    <w:lvl w:ilvl="2" w:tplc="44A86BE0" w:tentative="1">
      <w:start w:val="1"/>
      <w:numFmt w:val="lowerRoman"/>
      <w:lvlText w:val="%3."/>
      <w:lvlJc w:val="right"/>
      <w:pPr>
        <w:ind w:left="2160" w:hanging="180"/>
      </w:pPr>
    </w:lvl>
    <w:lvl w:ilvl="3" w:tplc="008A1B22" w:tentative="1">
      <w:start w:val="1"/>
      <w:numFmt w:val="decimal"/>
      <w:lvlText w:val="%4."/>
      <w:lvlJc w:val="left"/>
      <w:pPr>
        <w:ind w:left="2880" w:hanging="360"/>
      </w:pPr>
    </w:lvl>
    <w:lvl w:ilvl="4" w:tplc="555E565C" w:tentative="1">
      <w:start w:val="1"/>
      <w:numFmt w:val="lowerLetter"/>
      <w:lvlText w:val="%5."/>
      <w:lvlJc w:val="left"/>
      <w:pPr>
        <w:ind w:left="3600" w:hanging="360"/>
      </w:pPr>
    </w:lvl>
    <w:lvl w:ilvl="5" w:tplc="975402A6" w:tentative="1">
      <w:start w:val="1"/>
      <w:numFmt w:val="lowerRoman"/>
      <w:lvlText w:val="%6."/>
      <w:lvlJc w:val="right"/>
      <w:pPr>
        <w:ind w:left="4320" w:hanging="180"/>
      </w:pPr>
    </w:lvl>
    <w:lvl w:ilvl="6" w:tplc="E37E02CC" w:tentative="1">
      <w:start w:val="1"/>
      <w:numFmt w:val="decimal"/>
      <w:lvlText w:val="%7."/>
      <w:lvlJc w:val="left"/>
      <w:pPr>
        <w:ind w:left="5040" w:hanging="360"/>
      </w:pPr>
    </w:lvl>
    <w:lvl w:ilvl="7" w:tplc="8D9AF2E6" w:tentative="1">
      <w:start w:val="1"/>
      <w:numFmt w:val="lowerLetter"/>
      <w:lvlText w:val="%8."/>
      <w:lvlJc w:val="left"/>
      <w:pPr>
        <w:ind w:left="5760" w:hanging="360"/>
      </w:pPr>
    </w:lvl>
    <w:lvl w:ilvl="8" w:tplc="253CB9D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F0B"/>
    <w:rsid w:val="000A1655"/>
    <w:rsid w:val="0012050B"/>
    <w:rsid w:val="001206A9"/>
    <w:rsid w:val="001729C8"/>
    <w:rsid w:val="001B5CF2"/>
    <w:rsid w:val="001B7815"/>
    <w:rsid w:val="001F4190"/>
    <w:rsid w:val="00226A39"/>
    <w:rsid w:val="00323983"/>
    <w:rsid w:val="00365068"/>
    <w:rsid w:val="003B6891"/>
    <w:rsid w:val="003F5916"/>
    <w:rsid w:val="00484C3D"/>
    <w:rsid w:val="004A69CC"/>
    <w:rsid w:val="004D2662"/>
    <w:rsid w:val="0067031F"/>
    <w:rsid w:val="00783871"/>
    <w:rsid w:val="00824BE2"/>
    <w:rsid w:val="008B3D27"/>
    <w:rsid w:val="008C5E5D"/>
    <w:rsid w:val="0093046D"/>
    <w:rsid w:val="009A3531"/>
    <w:rsid w:val="00AB64AE"/>
    <w:rsid w:val="00AF7CFC"/>
    <w:rsid w:val="00B77319"/>
    <w:rsid w:val="00D65C53"/>
    <w:rsid w:val="00E10F0B"/>
    <w:rsid w:val="00F21A44"/>
    <w:rsid w:val="00F226FF"/>
    <w:rsid w:val="00F36EB1"/>
    <w:rsid w:val="00FB0F8C"/>
    <w:rsid w:val="00FD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71BF4A-4197-41E8-9CBE-13EB25153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815"/>
    <w:pPr>
      <w:ind w:left="720"/>
      <w:contextualSpacing/>
    </w:pPr>
  </w:style>
  <w:style w:type="paragraph" w:styleId="Header">
    <w:name w:val="header"/>
    <w:basedOn w:val="Normal"/>
    <w:link w:val="HeaderChar"/>
    <w:uiPriority w:val="99"/>
    <w:unhideWhenUsed/>
    <w:rsid w:val="00172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9C8"/>
  </w:style>
  <w:style w:type="paragraph" w:styleId="Footer">
    <w:name w:val="footer"/>
    <w:basedOn w:val="Normal"/>
    <w:link w:val="FooterChar"/>
    <w:uiPriority w:val="99"/>
    <w:unhideWhenUsed/>
    <w:rsid w:val="00172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9C8"/>
  </w:style>
  <w:style w:type="character" w:styleId="PlaceholderText">
    <w:name w:val="Placeholder Text"/>
    <w:basedOn w:val="DefaultParagraphFont"/>
    <w:uiPriority w:val="99"/>
    <w:semiHidden/>
    <w:rsid w:val="001206A9"/>
    <w:rPr>
      <w:color w:val="808080"/>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1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6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desmond munene</dc:creator>
  <cp:lastModifiedBy>samuel kibe</cp:lastModifiedBy>
  <cp:revision>2</cp:revision>
  <dcterms:created xsi:type="dcterms:W3CDTF">2018-09-25T14:56:00Z</dcterms:created>
  <dcterms:modified xsi:type="dcterms:W3CDTF">2018-09-25T14:56:00Z</dcterms:modified>
</cp:coreProperties>
</file>